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48B45F6B"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Pr>
          <w:b/>
          <w:sz w:val="28"/>
          <w:lang w:val="en-GB"/>
        </w:rPr>
        <w:t>10032782</w:t>
      </w:r>
      <w:r w:rsidR="004A5540">
        <w:rPr>
          <w:b/>
          <w:sz w:val="28"/>
          <w:lang w:val="en-GB"/>
        </w:rPr>
        <w:t xml:space="preserve"> </w:t>
      </w:r>
      <w:r>
        <w:rPr>
          <w:b/>
          <w:sz w:val="28"/>
          <w:lang w:val="en-GB"/>
        </w:rPr>
        <w:t>Laboratory Equipment Guinea</w:t>
      </w:r>
      <w:r w:rsidR="004A5540">
        <w:rPr>
          <w:b/>
          <w:sz w:val="28"/>
          <w:lang w:val="en-GB"/>
        </w:rPr>
        <w:t xml:space="preserve">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1B1F9E16" w14:textId="77777777" w:rsidR="00A92A6C" w:rsidRPr="009D1D65" w:rsidRDefault="00A92A6C" w:rsidP="00A92A6C">
      <w:pPr>
        <w:jc w:val="both"/>
        <w:rPr>
          <w:rStyle w:val="Seitenzahl"/>
          <w:b/>
          <w:bCs/>
        </w:rPr>
      </w:pPr>
      <w:r>
        <w:rPr>
          <w:rStyle w:val="Seitenzahl"/>
          <w:b/>
        </w:rPr>
        <w:t>Information on compliance with embargoes and other trade restrictions currently in place:</w:t>
      </w:r>
    </w:p>
    <w:p w14:paraId="270068EB" w14:textId="77777777" w:rsidR="00A92A6C" w:rsidRDefault="00A92A6C" w:rsidP="00A92A6C">
      <w:pPr>
        <w:jc w:val="both"/>
        <w:rPr>
          <w:rStyle w:val="Seitenzahl"/>
        </w:rPr>
      </w:pPr>
    </w:p>
    <w:p w14:paraId="55C5B851" w14:textId="77777777" w:rsidR="00A92A6C" w:rsidRDefault="00A92A6C" w:rsidP="00A92A6C">
      <w:pPr>
        <w:jc w:val="both"/>
        <w:rPr>
          <w:rStyle w:val="Seitenzahl"/>
        </w:rPr>
      </w:pPr>
      <w:r w:rsidRPr="005E461E">
        <w:rPr>
          <w:rStyle w:val="Seitenzahl"/>
        </w:rPr>
        <w:t>GIZ</w:t>
      </w:r>
      <w:r>
        <w:rPr>
          <w:rStyle w:val="Seitenzahl"/>
        </w:rPr>
        <w:t xml:space="preserve"> specifically points out that under Section 6 of GIZ’s General Purchase Conditions (version dated July 2023),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1D3CD711" w14:textId="77777777" w:rsidR="00A92A6C" w:rsidRDefault="00A92A6C" w:rsidP="00A92A6C">
      <w:pPr>
        <w:jc w:val="both"/>
        <w:rPr>
          <w:rStyle w:val="Seitenzahl"/>
        </w:rPr>
      </w:pPr>
    </w:p>
    <w:p w14:paraId="42136045" w14:textId="77777777" w:rsidR="00A92A6C" w:rsidRDefault="00A92A6C" w:rsidP="00A92A6C">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7C6120A3" w14:textId="77777777" w:rsidR="00A92A6C" w:rsidRDefault="00A92A6C" w:rsidP="00A92A6C">
      <w:pPr>
        <w:jc w:val="both"/>
        <w:rPr>
          <w:rStyle w:val="Seitenzahl"/>
          <w:lang w:val="en-GB"/>
        </w:rPr>
      </w:pPr>
    </w:p>
    <w:p w14:paraId="352E0ACC" w14:textId="77777777" w:rsidR="00A92A6C" w:rsidRDefault="00A92A6C" w:rsidP="00A92A6C">
      <w:pPr>
        <w:jc w:val="both"/>
        <w:rPr>
          <w:rStyle w:val="Seitenzahl"/>
          <w:lang w:val="en-GB"/>
        </w:rPr>
      </w:pPr>
      <w:r>
        <w:rPr>
          <w:rStyle w:val="Seitenzahl"/>
          <w:lang w:val="en-GB"/>
        </w:rPr>
        <w:t>Delivery to project country with handover to the partner</w:t>
      </w:r>
    </w:p>
    <w:p w14:paraId="4260F812" w14:textId="77777777" w:rsidR="00A92A6C" w:rsidRDefault="00A92A6C" w:rsidP="00A92A6C">
      <w:pPr>
        <w:jc w:val="both"/>
        <w:rPr>
          <w:rStyle w:val="Seitenzahl"/>
          <w:lang w:val="en-GB"/>
        </w:rPr>
      </w:pPr>
    </w:p>
    <w:p w14:paraId="1D199AB7" w14:textId="77777777" w:rsidR="00A92A6C" w:rsidRPr="0043077F" w:rsidRDefault="00A92A6C" w:rsidP="00A92A6C">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A511F97" w14:textId="77777777" w:rsidR="00A92A6C" w:rsidRDefault="00A92A6C" w:rsidP="00A92A6C">
      <w:pPr>
        <w:jc w:val="both"/>
        <w:rPr>
          <w:rStyle w:val="Seitenzahl"/>
          <w:lang w:val="en-GB"/>
        </w:rPr>
      </w:pPr>
      <w:r w:rsidRPr="0043077F">
        <w:rPr>
          <w:rStyle w:val="Seitenzahl"/>
          <w:lang w:val="en-GB"/>
        </w:rPr>
        <w:t>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order against appropriate proof.</w:t>
      </w:r>
    </w:p>
    <w:p w14:paraId="1535DE24" w14:textId="77777777" w:rsidR="00A92A6C" w:rsidRPr="00550AC9" w:rsidRDefault="00A92A6C" w:rsidP="00A92A6C">
      <w:pPr>
        <w:jc w:val="both"/>
        <w:rPr>
          <w:rStyle w:val="Seitenzahl"/>
          <w:lang w:val="en-GB"/>
        </w:rPr>
      </w:pPr>
    </w:p>
    <w:p w14:paraId="4E97CF56" w14:textId="77777777" w:rsidR="00A92A6C" w:rsidRPr="00550AC9" w:rsidRDefault="00A92A6C" w:rsidP="00A92A6C">
      <w:pPr>
        <w:jc w:val="both"/>
        <w:rPr>
          <w:rStyle w:val="Seitenzahl"/>
          <w:lang w:val="en-GB"/>
        </w:rPr>
      </w:pPr>
    </w:p>
    <w:p w14:paraId="30FA024A" w14:textId="77777777" w:rsidR="00A92A6C" w:rsidRPr="00550AC9" w:rsidRDefault="00A92A6C" w:rsidP="00A92A6C">
      <w:pPr>
        <w:jc w:val="both"/>
        <w:rPr>
          <w:rStyle w:val="Seitenzahl"/>
          <w:lang w:val="en-GB"/>
        </w:rPr>
      </w:pPr>
      <w:r w:rsidRPr="00550AC9">
        <w:rPr>
          <w:rStyle w:val="Seitenzahl"/>
          <w:b/>
          <w:lang w:val="en-GB"/>
        </w:rPr>
        <w:t>Payment terms:</w:t>
      </w:r>
      <w:r w:rsidRPr="00550AC9">
        <w:rPr>
          <w:rStyle w:val="Seitenzahl"/>
          <w:lang w:val="en-GB"/>
        </w:rPr>
        <w:t xml:space="preserve"> </w:t>
      </w:r>
    </w:p>
    <w:p w14:paraId="0236A7E1" w14:textId="77777777" w:rsidR="00A92A6C" w:rsidRPr="00526D48" w:rsidRDefault="00A92A6C" w:rsidP="00A92A6C">
      <w:pPr>
        <w:jc w:val="both"/>
      </w:pPr>
      <w:r w:rsidRPr="00526D48">
        <w:t>Payment within 30 days of delivery as indicated in the terms of delivery and after receipt of a commercial invoice.</w:t>
      </w:r>
    </w:p>
    <w:p w14:paraId="05D311CC" w14:textId="77777777" w:rsidR="00A92A6C" w:rsidRPr="00526D48" w:rsidRDefault="00A92A6C" w:rsidP="00A92A6C">
      <w:pPr>
        <w:jc w:val="both"/>
      </w:pPr>
    </w:p>
    <w:p w14:paraId="0D5E754A" w14:textId="77777777" w:rsidR="00A92A6C" w:rsidRDefault="00A92A6C" w:rsidP="00A92A6C">
      <w:pPr>
        <w:jc w:val="both"/>
        <w:rPr>
          <w:rStyle w:val="Seitenzahl"/>
          <w:lang w:val="en-GB"/>
        </w:rPr>
      </w:pPr>
    </w:p>
    <w:p w14:paraId="7BC64880" w14:textId="77777777" w:rsidR="00A92A6C" w:rsidRDefault="00A92A6C" w:rsidP="00A92A6C">
      <w:pPr>
        <w:jc w:val="both"/>
        <w:rPr>
          <w:rStyle w:val="Seitenzahl"/>
          <w:lang w:val="en-GB"/>
        </w:rPr>
      </w:pPr>
    </w:p>
    <w:p w14:paraId="00D8430A" w14:textId="77777777" w:rsidR="00A92A6C" w:rsidRPr="00597091" w:rsidRDefault="00A92A6C" w:rsidP="00A92A6C">
      <w:pPr>
        <w:jc w:val="both"/>
        <w:rPr>
          <w:b/>
          <w:bCs/>
          <w:lang w:val="en-GB"/>
        </w:rPr>
      </w:pPr>
      <w:r w:rsidRPr="006374EF">
        <w:rPr>
          <w:rStyle w:val="Seitenzahl"/>
          <w:b/>
          <w:bCs/>
          <w:lang w:val="en-GB"/>
        </w:rPr>
        <w:t>Invoicing:</w:t>
      </w:r>
    </w:p>
    <w:p w14:paraId="03907B20" w14:textId="77777777" w:rsidR="00A92A6C" w:rsidRDefault="00A92A6C" w:rsidP="00A92A6C">
      <w:pPr>
        <w:jc w:val="both"/>
      </w:pPr>
      <w:r w:rsidRPr="002D7162">
        <w:lastRenderedPageBreak/>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58D03FB5" w14:textId="77777777" w:rsidR="00A92A6C" w:rsidRDefault="00A92A6C" w:rsidP="00A92A6C">
      <w:pPr>
        <w:jc w:val="both"/>
      </w:pPr>
    </w:p>
    <w:p w14:paraId="4828FA39" w14:textId="77777777" w:rsidR="00A92A6C" w:rsidRDefault="00A92A6C" w:rsidP="00A92A6C">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671433C6" w14:textId="77777777" w:rsidR="00A92A6C" w:rsidRPr="002D7162" w:rsidRDefault="00A92A6C" w:rsidP="00A92A6C">
      <w:pPr>
        <w:jc w:val="both"/>
      </w:pPr>
    </w:p>
    <w:p w14:paraId="0D130F52" w14:textId="77777777" w:rsidR="00A92A6C" w:rsidRDefault="00A92A6C" w:rsidP="00A92A6C">
      <w:pPr>
        <w:jc w:val="both"/>
      </w:pPr>
      <w:r w:rsidRPr="002D7162">
        <w:t xml:space="preserve">Regardless of the invoicing method, the </w:t>
      </w:r>
      <w:r>
        <w:t xml:space="preserve">invoice must always include the complete GIZ </w:t>
      </w:r>
      <w:r w:rsidRPr="002D7162">
        <w:t>contract number or order number. XRechnung</w:t>
      </w:r>
      <w:r>
        <w:t>invoices must be issued stating the</w:t>
      </w:r>
      <w:r w:rsidRPr="002D7162">
        <w:t xml:space="preserve"> GIZ routing ID</w:t>
      </w:r>
      <w:r>
        <w:t xml:space="preserve"> (Leitweg-ID)</w:t>
      </w:r>
      <w:r w:rsidRPr="002D7162">
        <w:t xml:space="preserve"> "993-80072-52". </w:t>
      </w:r>
    </w:p>
    <w:p w14:paraId="2F3F6ED8" w14:textId="77777777" w:rsidR="00A92A6C" w:rsidRDefault="00A92A6C" w:rsidP="00A92A6C">
      <w:pPr>
        <w:jc w:val="both"/>
      </w:pPr>
    </w:p>
    <w:p w14:paraId="2F8C14D5" w14:textId="77777777" w:rsidR="00A92A6C" w:rsidRDefault="00A92A6C" w:rsidP="00A92A6C">
      <w:pPr>
        <w:jc w:val="both"/>
      </w:pPr>
    </w:p>
    <w:p w14:paraId="2C080A58" w14:textId="77777777" w:rsidR="00A92A6C" w:rsidRPr="007F5D40" w:rsidRDefault="00A92A6C" w:rsidP="00A92A6C">
      <w:pPr>
        <w:jc w:val="both"/>
      </w:pPr>
      <w:r>
        <w:t>In addition, the supplier must comply with the following requirements</w:t>
      </w:r>
      <w:r w:rsidRPr="007F5D40">
        <w:t>:</w:t>
      </w:r>
    </w:p>
    <w:p w14:paraId="4B819913" w14:textId="77777777" w:rsidR="00A92A6C" w:rsidRPr="00147F4A" w:rsidRDefault="00A92A6C" w:rsidP="00A92A6C">
      <w:pPr>
        <w:numPr>
          <w:ilvl w:val="0"/>
          <w:numId w:val="17"/>
        </w:numPr>
        <w:ind w:left="1134"/>
        <w:jc w:val="both"/>
      </w:pPr>
      <w:r w:rsidRPr="00147F4A">
        <w:t>The invoice must be attached as an e-mail attachment in 1st place</w:t>
      </w:r>
    </w:p>
    <w:p w14:paraId="45DA5634" w14:textId="77777777" w:rsidR="00A92A6C" w:rsidRPr="00B256DF" w:rsidRDefault="00A92A6C" w:rsidP="00A92A6C">
      <w:pPr>
        <w:numPr>
          <w:ilvl w:val="0"/>
          <w:numId w:val="17"/>
        </w:numPr>
        <w:ind w:left="1134"/>
        <w:jc w:val="both"/>
      </w:pPr>
      <w:r>
        <w:t>N</w:t>
      </w:r>
      <w:r w:rsidRPr="00B256DF">
        <w:t>ot encrypted</w:t>
      </w:r>
    </w:p>
    <w:p w14:paraId="6429DCBC" w14:textId="77777777" w:rsidR="00A92A6C" w:rsidRPr="00B256DF" w:rsidRDefault="00A92A6C" w:rsidP="00A92A6C">
      <w:pPr>
        <w:numPr>
          <w:ilvl w:val="0"/>
          <w:numId w:val="17"/>
        </w:numPr>
        <w:ind w:left="1134"/>
        <w:jc w:val="both"/>
      </w:pPr>
      <w:r>
        <w:t>N</w:t>
      </w:r>
      <w:r w:rsidRPr="00B256DF">
        <w:t>ot password-protected</w:t>
      </w:r>
    </w:p>
    <w:p w14:paraId="3505FBF4" w14:textId="77777777" w:rsidR="00A92A6C" w:rsidRPr="009C3F2F" w:rsidRDefault="00A92A6C" w:rsidP="00A92A6C">
      <w:pPr>
        <w:numPr>
          <w:ilvl w:val="0"/>
          <w:numId w:val="17"/>
        </w:numPr>
        <w:ind w:left="1134"/>
        <w:jc w:val="both"/>
      </w:pPr>
      <w:r>
        <w:t>N</w:t>
      </w:r>
      <w:r w:rsidRPr="009C3F2F">
        <w:t>o invoice relevant information in the e-mail body</w:t>
      </w:r>
    </w:p>
    <w:p w14:paraId="419F8972" w14:textId="77777777" w:rsidR="00A92A6C" w:rsidRPr="009C3F2F" w:rsidRDefault="00A92A6C" w:rsidP="00A92A6C">
      <w:pPr>
        <w:numPr>
          <w:ilvl w:val="0"/>
          <w:numId w:val="17"/>
        </w:numPr>
        <w:ind w:left="1134"/>
        <w:jc w:val="both"/>
      </w:pPr>
      <w:r>
        <w:t>N</w:t>
      </w:r>
      <w:r w:rsidRPr="009C3F2F">
        <w:t>o additional delivery of copies in paper format.</w:t>
      </w:r>
    </w:p>
    <w:p w14:paraId="2068B109" w14:textId="77777777" w:rsidR="00A92A6C" w:rsidRDefault="00A92A6C" w:rsidP="00A92A6C">
      <w:pPr>
        <w:jc w:val="both"/>
      </w:pPr>
    </w:p>
    <w:p w14:paraId="6B5C58D8" w14:textId="77777777" w:rsidR="00A92A6C" w:rsidRPr="00D2204E" w:rsidRDefault="00A92A6C" w:rsidP="00A92A6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50C9479C" w14:textId="77777777" w:rsidR="00A92A6C" w:rsidRPr="00BF73D6" w:rsidRDefault="00A92A6C" w:rsidP="00A92A6C">
      <w:pPr>
        <w:jc w:val="both"/>
      </w:pPr>
    </w:p>
    <w:p w14:paraId="54CD104D" w14:textId="77777777" w:rsidR="00A92A6C" w:rsidRPr="00550AC9" w:rsidRDefault="00A92A6C" w:rsidP="00A92A6C">
      <w:pPr>
        <w:jc w:val="both"/>
        <w:rPr>
          <w:rStyle w:val="Seitenzahl"/>
          <w:lang w:val="en-GB"/>
        </w:rPr>
      </w:pPr>
    </w:p>
    <w:p w14:paraId="59F731A3" w14:textId="77777777" w:rsidR="00A92A6C" w:rsidRPr="00550AC9" w:rsidRDefault="00A92A6C" w:rsidP="00A92A6C">
      <w:pPr>
        <w:jc w:val="both"/>
        <w:rPr>
          <w:lang w:val="en-GB"/>
        </w:rPr>
      </w:pPr>
      <w:r w:rsidRPr="00550AC9">
        <w:rPr>
          <w:b/>
          <w:lang w:val="en-GB"/>
        </w:rPr>
        <w:t>Delivery clause</w:t>
      </w:r>
      <w:r>
        <w:rPr>
          <w:b/>
          <w:lang w:val="en-GB"/>
        </w:rPr>
        <w:t>:</w:t>
      </w:r>
      <w:r w:rsidRPr="00550AC9">
        <w:rPr>
          <w:lang w:val="en-GB"/>
        </w:rPr>
        <w:t xml:space="preserve"> </w:t>
      </w:r>
    </w:p>
    <w:p w14:paraId="7B3827FB" w14:textId="510CA2DC" w:rsidR="00A92A6C" w:rsidRPr="00CF7021" w:rsidRDefault="00A92A6C" w:rsidP="00A92A6C">
      <w:pPr>
        <w:jc w:val="both"/>
      </w:pPr>
      <w:r w:rsidRPr="00CF7021">
        <w:t>FCA Frankfurt am Main (Delivery to the GIZ freight forwarder ITO Global Logistics GmbH for onward transport to the final destination,</w:t>
      </w:r>
      <w:r w:rsidR="00B62348">
        <w:t xml:space="preserve"> Guinea</w:t>
      </w:r>
      <w:r w:rsidRPr="00CF7021">
        <w:t>)</w:t>
      </w:r>
    </w:p>
    <w:p w14:paraId="3462CC5C" w14:textId="77777777" w:rsidR="00A92A6C" w:rsidRPr="00CF7021" w:rsidRDefault="00A92A6C" w:rsidP="00A92A6C">
      <w:pPr>
        <w:jc w:val="both"/>
      </w:pPr>
    </w:p>
    <w:p w14:paraId="4D46A8C8" w14:textId="77777777" w:rsidR="00A92A6C" w:rsidRPr="00550AC9" w:rsidRDefault="00A92A6C" w:rsidP="00A92A6C">
      <w:pPr>
        <w:jc w:val="both"/>
        <w:rPr>
          <w:lang w:val="en-GB"/>
        </w:rPr>
      </w:pPr>
      <w:r w:rsidRPr="00550AC9">
        <w:rPr>
          <w:b/>
          <w:lang w:val="en-GB"/>
        </w:rPr>
        <w:t>Country of destination:</w:t>
      </w:r>
      <w:r w:rsidRPr="00550AC9">
        <w:rPr>
          <w:lang w:val="en-GB"/>
        </w:rPr>
        <w:t xml:space="preserve"> </w:t>
      </w:r>
    </w:p>
    <w:p w14:paraId="2AC5E5D0" w14:textId="7B5D0F9D" w:rsidR="00A92A6C" w:rsidRPr="00550AC9" w:rsidRDefault="00A83272" w:rsidP="00A92A6C">
      <w:pPr>
        <w:jc w:val="both"/>
        <w:rPr>
          <w:lang w:val="en-GB"/>
        </w:rPr>
      </w:pPr>
      <w:r>
        <w:rPr>
          <w:lang w:val="en-GB"/>
        </w:rPr>
        <w:t>Guinea</w:t>
      </w:r>
    </w:p>
    <w:p w14:paraId="050E1849" w14:textId="77777777" w:rsidR="00A92A6C" w:rsidRPr="00184EAF" w:rsidRDefault="00A92A6C" w:rsidP="00A92A6C">
      <w:pPr>
        <w:jc w:val="both"/>
        <w:rPr>
          <w:b/>
        </w:rPr>
      </w:pPr>
    </w:p>
    <w:p w14:paraId="08C65315" w14:textId="77777777" w:rsidR="00A92A6C" w:rsidRPr="00550AC9" w:rsidRDefault="00A92A6C" w:rsidP="00A92A6C">
      <w:pPr>
        <w:jc w:val="both"/>
        <w:rPr>
          <w:lang w:val="en-GB"/>
        </w:rPr>
      </w:pPr>
      <w:r w:rsidRPr="00550AC9">
        <w:rPr>
          <w:b/>
          <w:lang w:val="en-GB"/>
        </w:rPr>
        <w:t>Requested delivery date:</w:t>
      </w:r>
      <w:r w:rsidRPr="00550AC9">
        <w:rPr>
          <w:lang w:val="en-GB"/>
        </w:rPr>
        <w:t xml:space="preserve"> </w:t>
      </w:r>
    </w:p>
    <w:p w14:paraId="3B6E06B3" w14:textId="77777777" w:rsidR="00A92A6C" w:rsidRPr="00550AC9" w:rsidRDefault="00A92A6C" w:rsidP="00A92A6C">
      <w:pPr>
        <w:jc w:val="both"/>
        <w:rPr>
          <w:lang w:val="en-GB"/>
        </w:rPr>
      </w:pPr>
      <w:r w:rsidRPr="00550AC9">
        <w:rPr>
          <w:lang w:val="en-GB"/>
        </w:rPr>
        <w:t>Please state your earliest delivery date.</w:t>
      </w:r>
    </w:p>
    <w:p w14:paraId="0703D21B" w14:textId="77777777" w:rsidR="00A92A6C" w:rsidRPr="0059603E" w:rsidRDefault="00A92A6C" w:rsidP="00A92A6C">
      <w:pPr>
        <w:jc w:val="both"/>
      </w:pPr>
    </w:p>
    <w:p w14:paraId="389FF774" w14:textId="77777777" w:rsidR="00A92A6C" w:rsidRPr="00550AC9" w:rsidRDefault="00A92A6C" w:rsidP="00A92A6C">
      <w:pPr>
        <w:jc w:val="both"/>
        <w:rPr>
          <w:lang w:val="en-GB"/>
        </w:rPr>
      </w:pPr>
      <w:r w:rsidRPr="00550AC9">
        <w:rPr>
          <w:b/>
          <w:lang w:val="en-GB"/>
        </w:rPr>
        <w:t>Packaging:</w:t>
      </w:r>
      <w:r w:rsidRPr="00550AC9">
        <w:rPr>
          <w:lang w:val="en-GB"/>
        </w:rPr>
        <w:t xml:space="preserve"> </w:t>
      </w:r>
    </w:p>
    <w:p w14:paraId="6BE4E5F8" w14:textId="77777777" w:rsidR="00A92A6C" w:rsidRDefault="00A92A6C" w:rsidP="00A92A6C">
      <w:pPr>
        <w:jc w:val="both"/>
        <w:rPr>
          <w:lang w:val="en-GB"/>
        </w:rPr>
      </w:pPr>
      <w:r w:rsidRPr="00550AC9">
        <w:rPr>
          <w:lang w:val="en-GB"/>
        </w:rPr>
        <w:t>Appropriately packaged</w:t>
      </w:r>
      <w:r>
        <w:rPr>
          <w:lang w:val="en-GB"/>
        </w:rPr>
        <w:t xml:space="preserve"> for air freight</w:t>
      </w:r>
      <w:r w:rsidRPr="00550AC9">
        <w:rPr>
          <w:lang w:val="en-GB"/>
        </w:rPr>
        <w:t xml:space="preserve"> in accordance with GIZ</w:t>
      </w:r>
      <w:r w:rsidRPr="00550AC9">
        <w:rPr>
          <w:cs/>
          <w:lang w:val="en-GB"/>
        </w:rPr>
        <w:t>’</w:t>
      </w:r>
      <w:r w:rsidRPr="00550AC9">
        <w:rPr>
          <w:lang w:val="en-GB"/>
        </w:rPr>
        <w:t xml:space="preserve">s </w:t>
      </w:r>
      <w:r>
        <w:rPr>
          <w:lang w:val="en-GB"/>
        </w:rPr>
        <w:t xml:space="preserve">currently valid </w:t>
      </w:r>
      <w:r w:rsidRPr="00550AC9">
        <w:rPr>
          <w:lang w:val="en-GB"/>
        </w:rPr>
        <w:t>General Purchase Conditions (GPC).</w:t>
      </w:r>
    </w:p>
    <w:p w14:paraId="47574A36" w14:textId="77777777" w:rsidR="00A92A6C" w:rsidRDefault="00A92A6C" w:rsidP="00A92A6C">
      <w:pPr>
        <w:jc w:val="both"/>
        <w:rPr>
          <w:lang w:val="en-GB"/>
        </w:rPr>
      </w:pPr>
    </w:p>
    <w:p w14:paraId="7AC6E1D7" w14:textId="77777777" w:rsidR="00A92A6C" w:rsidRPr="00251B85" w:rsidRDefault="00A92A6C" w:rsidP="00A92A6C">
      <w:pPr>
        <w:jc w:val="both"/>
        <w:rPr>
          <w:b/>
          <w:bCs/>
        </w:rPr>
      </w:pPr>
      <w:r>
        <w:rPr>
          <w:b/>
          <w:bCs/>
        </w:rPr>
        <w:t>Services at the place of assignment:</w:t>
      </w:r>
    </w:p>
    <w:p w14:paraId="3AD2E859" w14:textId="77777777" w:rsidR="00A92A6C" w:rsidRPr="00DD2914" w:rsidRDefault="00A92A6C" w:rsidP="00A92A6C">
      <w:pPr>
        <w:jc w:val="both"/>
      </w:pPr>
      <w:r w:rsidRPr="00DD2914">
        <w:t xml:space="preserve">In accordance with </w:t>
      </w:r>
      <w:r w:rsidRPr="0099405D">
        <w:t>the special contractual terms and conditions and technical specification, services are to be provided at the place of assignment.</w:t>
      </w:r>
    </w:p>
    <w:p w14:paraId="48285FE5" w14:textId="77777777" w:rsidR="00A92A6C" w:rsidRPr="00DD2914" w:rsidRDefault="00A92A6C" w:rsidP="00A92A6C">
      <w:pPr>
        <w:jc w:val="both"/>
      </w:pPr>
      <w:r w:rsidRPr="0099405D">
        <w:t>The respective service offered/applicable for installation, commissioning, approval, instruction, training must include all costs.</w:t>
      </w:r>
    </w:p>
    <w:p w14:paraId="4FF3AB8F" w14:textId="77777777" w:rsidR="00A92A6C" w:rsidRPr="00DD2914" w:rsidRDefault="00A92A6C" w:rsidP="00A92A6C">
      <w:pPr>
        <w:jc w:val="both"/>
      </w:pPr>
    </w:p>
    <w:p w14:paraId="52095ED8" w14:textId="77777777" w:rsidR="00A92A6C" w:rsidRPr="00DD2914" w:rsidRDefault="00A92A6C" w:rsidP="00A92A6C">
      <w:pPr>
        <w:jc w:val="both"/>
      </w:pPr>
      <w:r>
        <w:t>-</w:t>
      </w:r>
      <w:r w:rsidRPr="00DD2914">
        <w:t xml:space="preserve"> including costs for </w:t>
      </w:r>
      <w:r>
        <w:t>travel expenses</w:t>
      </w:r>
      <w:r w:rsidRPr="00DD2914">
        <w:t xml:space="preserve">, other mobilisation and demobilisation costs (e.g. flight </w:t>
      </w:r>
      <w:r>
        <w:t>expenses</w:t>
      </w:r>
      <w:r w:rsidRPr="00DD2914">
        <w:t>, preparation and follow-up costs, documentation, etc.)</w:t>
      </w:r>
    </w:p>
    <w:p w14:paraId="4C8872C3" w14:textId="77777777" w:rsidR="00A92A6C" w:rsidRPr="00DD2914" w:rsidRDefault="00A92A6C" w:rsidP="00A92A6C">
      <w:pPr>
        <w:jc w:val="both"/>
      </w:pPr>
      <w:r>
        <w:t>-</w:t>
      </w:r>
      <w:r w:rsidRPr="00DD2914">
        <w:t xml:space="preserve"> including travel</w:t>
      </w:r>
      <w:r>
        <w:t>-related</w:t>
      </w:r>
      <w:r w:rsidRPr="00DD2914">
        <w:t xml:space="preserve"> expenses, ancillary travel expenses (visas, medical arrangements, etc.), accommodation costs, meal costs, insurance</w:t>
      </w:r>
    </w:p>
    <w:p w14:paraId="29A78B11" w14:textId="77777777" w:rsidR="00A92A6C" w:rsidRPr="00DD2914" w:rsidRDefault="00A92A6C" w:rsidP="00A92A6C">
      <w:pPr>
        <w:jc w:val="both"/>
      </w:pPr>
      <w:r>
        <w:t>-</w:t>
      </w:r>
      <w:r w:rsidRPr="00DD2914">
        <w:t xml:space="preserve"> including, where applicable, provision and transport of tools, equipment, necessary tools, documents, teaching materials, etc.</w:t>
      </w:r>
    </w:p>
    <w:p w14:paraId="1B8ED80E" w14:textId="77777777" w:rsidR="00A92A6C" w:rsidRPr="00DD2914" w:rsidRDefault="00A92A6C" w:rsidP="00A92A6C">
      <w:pPr>
        <w:jc w:val="both"/>
      </w:pPr>
      <w:r>
        <w:t>-</w:t>
      </w:r>
      <w:r w:rsidRPr="00DD2914">
        <w:t xml:space="preserve"> including transport for personnel at the place of assignment</w:t>
      </w:r>
    </w:p>
    <w:p w14:paraId="5203527F" w14:textId="77777777" w:rsidR="00A92A6C" w:rsidRPr="00DD2914" w:rsidRDefault="00A92A6C" w:rsidP="00A92A6C">
      <w:pPr>
        <w:jc w:val="both"/>
      </w:pPr>
    </w:p>
    <w:p w14:paraId="6480C1EE" w14:textId="77777777" w:rsidR="00A92A6C" w:rsidRPr="00DD2914" w:rsidRDefault="00A92A6C" w:rsidP="00A92A6C">
      <w:pPr>
        <w:jc w:val="both"/>
      </w:pPr>
      <w:r w:rsidRPr="00DD2914">
        <w:t>Additional services and associated reimbursements will be recognised only if these:</w:t>
      </w:r>
    </w:p>
    <w:p w14:paraId="3A9CA19A" w14:textId="77777777" w:rsidR="00A92A6C" w:rsidRPr="00DD2914" w:rsidRDefault="00A92A6C" w:rsidP="00A92A6C">
      <w:pPr>
        <w:pStyle w:val="Listenabsatz"/>
        <w:numPr>
          <w:ilvl w:val="0"/>
          <w:numId w:val="21"/>
        </w:numPr>
        <w:jc w:val="both"/>
        <w:rPr>
          <w:rFonts w:eastAsia="Times New Roman"/>
        </w:rPr>
      </w:pPr>
      <w:r w:rsidRPr="00DD2914">
        <w:rPr>
          <w:rFonts w:eastAsia="Times New Roman"/>
        </w:rPr>
        <w:t xml:space="preserve">Have become necessary through no fault of the contractor or its suppliers </w:t>
      </w:r>
    </w:p>
    <w:p w14:paraId="25F05821" w14:textId="77777777" w:rsidR="00A92A6C" w:rsidRPr="00DD2914" w:rsidRDefault="00A92A6C" w:rsidP="00A92A6C">
      <w:pPr>
        <w:pStyle w:val="Listenabsatz"/>
        <w:numPr>
          <w:ilvl w:val="0"/>
          <w:numId w:val="21"/>
        </w:numPr>
        <w:jc w:val="both"/>
        <w:rPr>
          <w:rFonts w:eastAsia="Times New Roman"/>
        </w:rPr>
      </w:pPr>
      <w:r w:rsidRPr="00DD2914">
        <w:rPr>
          <w:rFonts w:eastAsia="Times New Roman"/>
        </w:rPr>
        <w:t xml:space="preserve">The commissioning party is notified immediately </w:t>
      </w:r>
    </w:p>
    <w:p w14:paraId="1071B2E6" w14:textId="77777777" w:rsidR="00A92A6C" w:rsidRDefault="00A92A6C" w:rsidP="00A92A6C">
      <w:pPr>
        <w:pStyle w:val="Listenabsatz"/>
        <w:numPr>
          <w:ilvl w:val="0"/>
          <w:numId w:val="21"/>
        </w:numPr>
        <w:jc w:val="both"/>
        <w:rPr>
          <w:rFonts w:eastAsia="Times New Roman"/>
        </w:rPr>
      </w:pPr>
      <w:r w:rsidRPr="00DD2914">
        <w:rPr>
          <w:rFonts w:eastAsia="Times New Roman"/>
        </w:rPr>
        <w:t>The commissioning party has recognised such additional services</w:t>
      </w:r>
    </w:p>
    <w:p w14:paraId="74E8CAEA" w14:textId="77777777" w:rsidR="00A92A6C" w:rsidRPr="00435786" w:rsidRDefault="00A92A6C" w:rsidP="00A92A6C">
      <w:pPr>
        <w:jc w:val="both"/>
      </w:pPr>
    </w:p>
    <w:p w14:paraId="21BD570A" w14:textId="77777777" w:rsidR="00A92A6C" w:rsidRPr="00550AC9" w:rsidRDefault="00A92A6C" w:rsidP="00A92A6C">
      <w:pPr>
        <w:jc w:val="both"/>
        <w:rPr>
          <w:rStyle w:val="Seitenzahl"/>
          <w:lang w:val="en-GB"/>
        </w:rPr>
      </w:pPr>
    </w:p>
    <w:p w14:paraId="77C0E0FD" w14:textId="77777777" w:rsidR="00A92A6C" w:rsidRPr="00550AC9" w:rsidRDefault="00A92A6C" w:rsidP="00A92A6C">
      <w:pPr>
        <w:tabs>
          <w:tab w:val="left" w:pos="3645"/>
        </w:tabs>
        <w:jc w:val="both"/>
        <w:rPr>
          <w:b/>
          <w:lang w:val="en-GB"/>
        </w:rPr>
      </w:pPr>
      <w:r w:rsidRPr="00550AC9">
        <w:rPr>
          <w:b/>
          <w:lang w:val="en-GB"/>
        </w:rPr>
        <w:t>Export licence</w:t>
      </w:r>
      <w:r>
        <w:rPr>
          <w:b/>
          <w:lang w:val="en-GB"/>
        </w:rPr>
        <w:t>:</w:t>
      </w:r>
    </w:p>
    <w:p w14:paraId="3D843941" w14:textId="77777777" w:rsidR="00A92A6C" w:rsidRPr="008D6A75" w:rsidRDefault="00A92A6C" w:rsidP="00A92A6C">
      <w:pPr>
        <w:jc w:val="both"/>
        <w:rPr>
          <w:b/>
          <w:bCs/>
        </w:rPr>
      </w:pPr>
      <w:r>
        <w:rPr>
          <w:b/>
        </w:rPr>
        <w:t>Required information when submitting a tender</w:t>
      </w:r>
    </w:p>
    <w:p w14:paraId="14954975" w14:textId="77777777" w:rsidR="00A92A6C" w:rsidRDefault="00A92A6C" w:rsidP="00A92A6C">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3E2FD4FC" w14:textId="77777777" w:rsidR="00A92A6C" w:rsidRDefault="00A92A6C" w:rsidP="00A92A6C">
      <w:pPr>
        <w:jc w:val="both"/>
      </w:pPr>
    </w:p>
    <w:p w14:paraId="4C0AAC53" w14:textId="77777777" w:rsidR="00A92A6C" w:rsidRDefault="00A92A6C" w:rsidP="00A92A6C">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5081D1C1" w14:textId="77777777" w:rsidR="00A92A6C" w:rsidRDefault="00A92A6C" w:rsidP="00A92A6C">
      <w:pPr>
        <w:pStyle w:val="Listenabsatz"/>
        <w:ind w:left="426"/>
        <w:jc w:val="both"/>
      </w:pPr>
    </w:p>
    <w:p w14:paraId="1F58BEA5" w14:textId="77777777" w:rsidR="00A92A6C" w:rsidRDefault="00A92A6C" w:rsidP="00A92A6C">
      <w:pPr>
        <w:jc w:val="both"/>
      </w:pPr>
      <w:r>
        <w:t>If an export licence is required, please indicate whether</w:t>
      </w:r>
    </w:p>
    <w:p w14:paraId="2A967824" w14:textId="77777777" w:rsidR="00A92A6C" w:rsidRPr="00F26DED" w:rsidRDefault="00A92A6C" w:rsidP="00A92A6C">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698BB965" w14:textId="77777777" w:rsidR="00A92A6C" w:rsidRDefault="00A92A6C" w:rsidP="00A92A6C">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30543A00" w14:textId="77777777" w:rsidR="00A92A6C" w:rsidRPr="00E31450" w:rsidRDefault="00A92A6C" w:rsidP="00A92A6C">
      <w:pPr>
        <w:jc w:val="both"/>
      </w:pPr>
    </w:p>
    <w:p w14:paraId="2A41D177" w14:textId="77777777" w:rsidR="00A92A6C" w:rsidRDefault="00A92A6C" w:rsidP="00A92A6C">
      <w:pPr>
        <w:jc w:val="both"/>
      </w:pPr>
      <w:r>
        <w:t xml:space="preserve">If the recipient country is also a country under embargo, your tender may be taken into consideration only if you inform the client that </w:t>
      </w:r>
    </w:p>
    <w:p w14:paraId="3A0D964D" w14:textId="77777777" w:rsidR="00A92A6C" w:rsidRPr="004E4EAF" w:rsidRDefault="00A92A6C" w:rsidP="00A92A6C">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364BDA2B" w14:textId="77777777" w:rsidR="00A92A6C" w:rsidRPr="00C6555D" w:rsidRDefault="00A92A6C" w:rsidP="00A92A6C">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16FD876E" w14:textId="77777777" w:rsidR="00A92A6C" w:rsidRDefault="00A92A6C" w:rsidP="00A92A6C">
      <w:pPr>
        <w:ind w:left="66"/>
        <w:jc w:val="both"/>
      </w:pPr>
    </w:p>
    <w:p w14:paraId="17413857" w14:textId="77777777" w:rsidR="00A92A6C" w:rsidRDefault="00A92A6C" w:rsidP="00A92A6C">
      <w:pPr>
        <w:ind w:left="66"/>
        <w:jc w:val="both"/>
      </w:pPr>
      <w:r>
        <w:t>This information has to be confirmed by signature.</w:t>
      </w:r>
    </w:p>
    <w:p w14:paraId="3C1B2FFB" w14:textId="77777777" w:rsidR="00A92A6C" w:rsidRPr="008E36BE" w:rsidRDefault="00A92A6C" w:rsidP="00A92A6C">
      <w:pPr>
        <w:ind w:left="66"/>
        <w:jc w:val="both"/>
      </w:pPr>
    </w:p>
    <w:p w14:paraId="7A0C89DF" w14:textId="77777777" w:rsidR="00A92A6C" w:rsidRPr="00B320FF" w:rsidRDefault="00A92A6C" w:rsidP="00A92A6C">
      <w:pPr>
        <w:jc w:val="both"/>
        <w:rPr>
          <w:b/>
          <w:bCs/>
        </w:rPr>
      </w:pPr>
      <w:r>
        <w:rPr>
          <w:b/>
        </w:rPr>
        <w:t>Information required when the contract is awarded:</w:t>
      </w:r>
    </w:p>
    <w:p w14:paraId="4E121A1C" w14:textId="77777777" w:rsidR="00A92A6C" w:rsidRDefault="00A92A6C" w:rsidP="00A92A6C">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278085CE" w14:textId="77777777" w:rsidR="00A92A6C" w:rsidRDefault="00A92A6C" w:rsidP="00A92A6C">
      <w:pPr>
        <w:jc w:val="both"/>
      </w:pPr>
    </w:p>
    <w:p w14:paraId="0899FD51" w14:textId="77777777" w:rsidR="00A92A6C" w:rsidRDefault="00A92A6C" w:rsidP="00A92A6C">
      <w:pPr>
        <w:jc w:val="both"/>
      </w:pPr>
      <w:r>
        <w:t xml:space="preserve">GIZ, as the exporter, will use the information you provide to apply to BAFA for the export licence. </w:t>
      </w:r>
    </w:p>
    <w:p w14:paraId="1697B8DC" w14:textId="77777777" w:rsidR="00A92A6C" w:rsidRPr="008237D6" w:rsidRDefault="00A92A6C" w:rsidP="00A92A6C">
      <w:pPr>
        <w:jc w:val="both"/>
        <w:rPr>
          <w:rFonts w:eastAsia="Arial"/>
        </w:rPr>
      </w:pPr>
      <w:r>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559B9EBF" w14:textId="77777777" w:rsidR="00A92A6C" w:rsidRPr="008E36BE" w:rsidRDefault="00A92A6C" w:rsidP="00A92A6C">
      <w:pPr>
        <w:jc w:val="both"/>
      </w:pPr>
    </w:p>
    <w:p w14:paraId="4E25E286" w14:textId="77777777" w:rsidR="00A92A6C" w:rsidRPr="00D5396E" w:rsidRDefault="00A92A6C" w:rsidP="00A92A6C">
      <w:pPr>
        <w:jc w:val="both"/>
        <w:rPr>
          <w:b/>
          <w:lang w:val="en-GB"/>
        </w:rPr>
      </w:pPr>
      <w:r w:rsidRPr="00550AC9">
        <w:rPr>
          <w:b/>
          <w:lang w:val="en-GB"/>
        </w:rPr>
        <w:t>Hazardous goods</w:t>
      </w:r>
      <w:r>
        <w:rPr>
          <w:b/>
          <w:lang w:val="en-GB"/>
        </w:rPr>
        <w:t>:</w:t>
      </w:r>
    </w:p>
    <w:p w14:paraId="1E70000E" w14:textId="77777777" w:rsidR="00A92A6C" w:rsidRPr="00550AC9" w:rsidRDefault="00A92A6C" w:rsidP="00A92A6C">
      <w:pPr>
        <w:jc w:val="both"/>
        <w:rPr>
          <w:lang w:val="en-GB"/>
        </w:rPr>
      </w:pPr>
      <w:r>
        <w:rPr>
          <w:lang w:val="en-GB"/>
        </w:rPr>
        <w:t>If the contractor’s</w:t>
      </w:r>
      <w:r w:rsidRPr="00550AC9">
        <w:rPr>
          <w:lang w:val="en-GB"/>
        </w:rPr>
        <w:t xml:space="preserve"> bid covers hazardous goods as defined in the relevant transport regulations, </w:t>
      </w:r>
      <w:r>
        <w:rPr>
          <w:lang w:val="en-GB"/>
        </w:rPr>
        <w:t>the contractor</w:t>
      </w:r>
      <w:r w:rsidRPr="00550AC9">
        <w:rPr>
          <w:lang w:val="en-GB"/>
        </w:rPr>
        <w:t xml:space="preserve"> must:</w:t>
      </w:r>
    </w:p>
    <w:p w14:paraId="49BED69A" w14:textId="77777777" w:rsidR="00A92A6C" w:rsidRPr="00550AC9" w:rsidRDefault="00A92A6C" w:rsidP="00A92A6C">
      <w:pPr>
        <w:jc w:val="both"/>
        <w:rPr>
          <w:lang w:val="en-GB"/>
        </w:rPr>
      </w:pPr>
      <w:r w:rsidRPr="00550AC9">
        <w:rPr>
          <w:lang w:val="en-GB"/>
        </w:rPr>
        <w:t>- identify the goods as hazardous in accordance with the binding guidelines;</w:t>
      </w:r>
    </w:p>
    <w:p w14:paraId="393BB0A8" w14:textId="77777777" w:rsidR="00A92A6C" w:rsidRPr="00550AC9" w:rsidRDefault="00A92A6C" w:rsidP="00A92A6C">
      <w:pPr>
        <w:jc w:val="both"/>
        <w:rPr>
          <w:lang w:val="en-GB"/>
        </w:rPr>
      </w:pPr>
      <w:r w:rsidRPr="00550AC9">
        <w:rPr>
          <w:lang w:val="en-GB"/>
        </w:rPr>
        <w:t>- specify the hazard class/number/UN number;</w:t>
      </w:r>
    </w:p>
    <w:p w14:paraId="41F4E749" w14:textId="77777777" w:rsidR="00A92A6C" w:rsidRPr="00550AC9" w:rsidRDefault="00A92A6C" w:rsidP="00A92A6C">
      <w:pPr>
        <w:jc w:val="both"/>
        <w:rPr>
          <w:lang w:val="en-GB"/>
        </w:rPr>
      </w:pPr>
      <w:r w:rsidRPr="00550AC9">
        <w:rPr>
          <w:lang w:val="en-GB"/>
        </w:rPr>
        <w:t>- specify the packaging required; and</w:t>
      </w:r>
    </w:p>
    <w:p w14:paraId="6B59B595" w14:textId="77777777" w:rsidR="00A92A6C" w:rsidRPr="00550AC9" w:rsidRDefault="00A92A6C" w:rsidP="00A92A6C">
      <w:pPr>
        <w:jc w:val="both"/>
        <w:rPr>
          <w:lang w:val="en-GB"/>
        </w:rPr>
      </w:pPr>
      <w:r w:rsidRPr="00550AC9">
        <w:rPr>
          <w:lang w:val="en-GB"/>
        </w:rPr>
        <w:t xml:space="preserve">- </w:t>
      </w:r>
      <w:r>
        <w:rPr>
          <w:lang w:val="en-GB"/>
        </w:rPr>
        <w:t xml:space="preserve">it is mandatory to </w:t>
      </w:r>
      <w:r w:rsidRPr="00550AC9">
        <w:rPr>
          <w:lang w:val="en-GB"/>
        </w:rPr>
        <w:t>provide safety data sheets for the hazardous goods.</w:t>
      </w:r>
    </w:p>
    <w:p w14:paraId="6B97FBB4" w14:textId="77777777" w:rsidR="00A92A6C" w:rsidRPr="00550AC9" w:rsidRDefault="00A92A6C" w:rsidP="00A92A6C">
      <w:pPr>
        <w:jc w:val="both"/>
        <w:rPr>
          <w:lang w:val="en-GB"/>
        </w:rPr>
      </w:pPr>
    </w:p>
    <w:p w14:paraId="40A01BDB" w14:textId="77777777" w:rsidR="00A92A6C" w:rsidRPr="00550AC9" w:rsidRDefault="00A92A6C" w:rsidP="00A92A6C">
      <w:pPr>
        <w:jc w:val="both"/>
        <w:rPr>
          <w:lang w:val="en-GB"/>
        </w:rPr>
      </w:pPr>
      <w:r>
        <w:rPr>
          <w:lang w:val="en-GB"/>
        </w:rPr>
        <w:t>The contractor is</w:t>
      </w:r>
      <w:r w:rsidRPr="00550AC9">
        <w:rPr>
          <w:lang w:val="en-GB"/>
        </w:rPr>
        <w:t xml:space="preserve"> obliged to notify GIZ if the hazardous goods are not licensed for the desired mode of transport</w:t>
      </w:r>
      <w:r>
        <w:rPr>
          <w:lang w:val="en-GB"/>
        </w:rPr>
        <w:t>ation</w:t>
      </w:r>
      <w:r w:rsidRPr="00550AC9">
        <w:rPr>
          <w:lang w:val="en-GB"/>
        </w:rPr>
        <w:t>; any ban on loading the consignment together with another consignment of goods must also be taken into account.</w:t>
      </w:r>
    </w:p>
    <w:p w14:paraId="595976F3" w14:textId="77777777" w:rsidR="00A92A6C" w:rsidRPr="00550AC9" w:rsidRDefault="00A92A6C" w:rsidP="00A92A6C">
      <w:pPr>
        <w:jc w:val="both"/>
        <w:rPr>
          <w:lang w:val="en-GB"/>
        </w:rPr>
      </w:pPr>
    </w:p>
    <w:p w14:paraId="583532AD" w14:textId="77777777" w:rsidR="00A92A6C" w:rsidRPr="00604077" w:rsidRDefault="00A92A6C" w:rsidP="00A92A6C">
      <w:pPr>
        <w:jc w:val="both"/>
      </w:pPr>
      <w:r w:rsidRPr="00550AC9">
        <w:rPr>
          <w:lang w:val="en-GB"/>
        </w:rPr>
        <w:t xml:space="preserve">Important note: </w:t>
      </w:r>
      <w:r>
        <w:rPr>
          <w:lang w:val="en-GB"/>
        </w:rPr>
        <w:t>s</w:t>
      </w:r>
      <w:r w:rsidRPr="00550AC9">
        <w:rPr>
          <w:lang w:val="en-GB"/>
        </w:rPr>
        <w:t>tandard and rechargeable batteries (either loose or installed in equipment) are also class</w:t>
      </w:r>
      <w:r>
        <w:rPr>
          <w:lang w:val="en-GB"/>
        </w:rPr>
        <w:t>ified</w:t>
      </w:r>
      <w:r w:rsidRPr="00550AC9">
        <w:rPr>
          <w:lang w:val="en-GB"/>
        </w:rPr>
        <w:t xml:space="preserve"> as hazardous goods!</w:t>
      </w:r>
    </w:p>
    <w:p w14:paraId="0BE5EDFE" w14:textId="77777777" w:rsidR="00A92A6C" w:rsidRPr="00503A9A" w:rsidRDefault="00A92A6C" w:rsidP="00A92A6C">
      <w:pPr>
        <w:jc w:val="both"/>
      </w:pPr>
    </w:p>
    <w:p w14:paraId="0EE7E645" w14:textId="77777777" w:rsidR="00A92A6C" w:rsidRPr="00503A9A" w:rsidRDefault="00A92A6C" w:rsidP="00A92A6C">
      <w:pPr>
        <w:jc w:val="both"/>
      </w:pPr>
    </w:p>
    <w:p w14:paraId="435D3594" w14:textId="77777777" w:rsidR="00503A9A" w:rsidRPr="00503A9A" w:rsidRDefault="00503A9A" w:rsidP="00A92A6C">
      <w:pPr>
        <w:jc w:val="both"/>
      </w:pPr>
    </w:p>
    <w:sectPr w:rsidR="00503A9A" w:rsidRPr="00503A9A"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5373" w14:textId="77777777" w:rsidR="00475608" w:rsidRDefault="00475608" w:rsidP="00A637D0">
      <w:r>
        <w:separator/>
      </w:r>
    </w:p>
  </w:endnote>
  <w:endnote w:type="continuationSeparator" w:id="0">
    <w:p w14:paraId="79CB5CC5" w14:textId="77777777" w:rsidR="00475608" w:rsidRDefault="00475608" w:rsidP="00A637D0">
      <w:r>
        <w:continuationSeparator/>
      </w:r>
    </w:p>
  </w:endnote>
  <w:endnote w:type="continuationNotice" w:id="1">
    <w:p w14:paraId="2E40035A" w14:textId="77777777" w:rsidR="00475608" w:rsidRDefault="00475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4FFD060B"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92A6C">
            <w:rPr>
              <w:rFonts w:eastAsia="Times New Roman" w:cs="Times New Roman"/>
              <w:sz w:val="18"/>
              <w:szCs w:val="18"/>
            </w:rPr>
            <w:t>5</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3773" w14:textId="77777777" w:rsidR="00475608" w:rsidRDefault="00475608" w:rsidP="00A637D0">
      <w:r>
        <w:separator/>
      </w:r>
    </w:p>
  </w:footnote>
  <w:footnote w:type="continuationSeparator" w:id="0">
    <w:p w14:paraId="60B7926E" w14:textId="77777777" w:rsidR="00475608" w:rsidRDefault="00475608" w:rsidP="00A637D0">
      <w:r>
        <w:continuationSeparator/>
      </w:r>
    </w:p>
  </w:footnote>
  <w:footnote w:type="continuationNotice" w:id="1">
    <w:p w14:paraId="38DAD96A" w14:textId="77777777" w:rsidR="00475608" w:rsidRDefault="00475608"/>
  </w:footnote>
  <w:footnote w:id="2">
    <w:p w14:paraId="717992FF" w14:textId="77777777" w:rsidR="00A92A6C" w:rsidRDefault="00A92A6C" w:rsidP="00A92A6C">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74724"/>
    <w:rsid w:val="0008185E"/>
    <w:rsid w:val="000944C6"/>
    <w:rsid w:val="000974E2"/>
    <w:rsid w:val="000A5522"/>
    <w:rsid w:val="000A7DEA"/>
    <w:rsid w:val="000B0E96"/>
    <w:rsid w:val="000D006F"/>
    <w:rsid w:val="000D0C6C"/>
    <w:rsid w:val="000D6794"/>
    <w:rsid w:val="000E2487"/>
    <w:rsid w:val="001002D6"/>
    <w:rsid w:val="001034E7"/>
    <w:rsid w:val="00110C1D"/>
    <w:rsid w:val="001126B3"/>
    <w:rsid w:val="00125BE6"/>
    <w:rsid w:val="00153719"/>
    <w:rsid w:val="00172339"/>
    <w:rsid w:val="0018022C"/>
    <w:rsid w:val="00181CA4"/>
    <w:rsid w:val="001842C5"/>
    <w:rsid w:val="001844CC"/>
    <w:rsid w:val="00184EAF"/>
    <w:rsid w:val="00186F71"/>
    <w:rsid w:val="00195035"/>
    <w:rsid w:val="00195568"/>
    <w:rsid w:val="001A4E87"/>
    <w:rsid w:val="001B7750"/>
    <w:rsid w:val="001C6F6A"/>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D1F10"/>
    <w:rsid w:val="002D2C49"/>
    <w:rsid w:val="002D365C"/>
    <w:rsid w:val="002F2E3A"/>
    <w:rsid w:val="002F3233"/>
    <w:rsid w:val="002F39A5"/>
    <w:rsid w:val="0031349C"/>
    <w:rsid w:val="00320E2E"/>
    <w:rsid w:val="00333C05"/>
    <w:rsid w:val="00341D57"/>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75608"/>
    <w:rsid w:val="0048481C"/>
    <w:rsid w:val="00491FAD"/>
    <w:rsid w:val="004A5540"/>
    <w:rsid w:val="004C6F75"/>
    <w:rsid w:val="004D1C53"/>
    <w:rsid w:val="004D59DF"/>
    <w:rsid w:val="004E0E16"/>
    <w:rsid w:val="004F018A"/>
    <w:rsid w:val="004F2F40"/>
    <w:rsid w:val="00503A9A"/>
    <w:rsid w:val="0051768E"/>
    <w:rsid w:val="005274A8"/>
    <w:rsid w:val="00545EE8"/>
    <w:rsid w:val="00545FB9"/>
    <w:rsid w:val="00550AC9"/>
    <w:rsid w:val="00560AA2"/>
    <w:rsid w:val="00561CD1"/>
    <w:rsid w:val="00570D2A"/>
    <w:rsid w:val="00587C6E"/>
    <w:rsid w:val="005958CE"/>
    <w:rsid w:val="0059603E"/>
    <w:rsid w:val="005A268E"/>
    <w:rsid w:val="005A4812"/>
    <w:rsid w:val="005B36A1"/>
    <w:rsid w:val="005C243B"/>
    <w:rsid w:val="005C68AF"/>
    <w:rsid w:val="005E7160"/>
    <w:rsid w:val="005F036E"/>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86066"/>
    <w:rsid w:val="0069232F"/>
    <w:rsid w:val="006A1B87"/>
    <w:rsid w:val="006A6E6C"/>
    <w:rsid w:val="006B7EC3"/>
    <w:rsid w:val="006D6B6B"/>
    <w:rsid w:val="006D70C9"/>
    <w:rsid w:val="006E0CF3"/>
    <w:rsid w:val="006E3427"/>
    <w:rsid w:val="006F398C"/>
    <w:rsid w:val="006F4312"/>
    <w:rsid w:val="00706C78"/>
    <w:rsid w:val="00714C90"/>
    <w:rsid w:val="00717481"/>
    <w:rsid w:val="0072060D"/>
    <w:rsid w:val="007361F1"/>
    <w:rsid w:val="00737A61"/>
    <w:rsid w:val="0074125E"/>
    <w:rsid w:val="007511EF"/>
    <w:rsid w:val="0076265A"/>
    <w:rsid w:val="007711E1"/>
    <w:rsid w:val="00787931"/>
    <w:rsid w:val="007A5D8B"/>
    <w:rsid w:val="007C1462"/>
    <w:rsid w:val="007C48C1"/>
    <w:rsid w:val="007C4CBC"/>
    <w:rsid w:val="007D1DDD"/>
    <w:rsid w:val="007D53F9"/>
    <w:rsid w:val="007D6AB1"/>
    <w:rsid w:val="007E6C64"/>
    <w:rsid w:val="007F5528"/>
    <w:rsid w:val="007F5BCF"/>
    <w:rsid w:val="00801170"/>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95918"/>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3272"/>
    <w:rsid w:val="00A87080"/>
    <w:rsid w:val="00A92A6C"/>
    <w:rsid w:val="00A92FA1"/>
    <w:rsid w:val="00A97650"/>
    <w:rsid w:val="00AC54D9"/>
    <w:rsid w:val="00AC5B0A"/>
    <w:rsid w:val="00AE5F16"/>
    <w:rsid w:val="00B10D22"/>
    <w:rsid w:val="00B134B6"/>
    <w:rsid w:val="00B256DF"/>
    <w:rsid w:val="00B26FCA"/>
    <w:rsid w:val="00B35792"/>
    <w:rsid w:val="00B359E9"/>
    <w:rsid w:val="00B51056"/>
    <w:rsid w:val="00B52624"/>
    <w:rsid w:val="00B5668F"/>
    <w:rsid w:val="00B62002"/>
    <w:rsid w:val="00B62348"/>
    <w:rsid w:val="00B625E5"/>
    <w:rsid w:val="00B814DA"/>
    <w:rsid w:val="00B8228A"/>
    <w:rsid w:val="00B84D99"/>
    <w:rsid w:val="00B965B0"/>
    <w:rsid w:val="00BD0A66"/>
    <w:rsid w:val="00BD1922"/>
    <w:rsid w:val="00BD21FC"/>
    <w:rsid w:val="00BE3E17"/>
    <w:rsid w:val="00BE4796"/>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627F8"/>
    <w:rsid w:val="00D73948"/>
    <w:rsid w:val="00D75AFF"/>
    <w:rsid w:val="00D76995"/>
    <w:rsid w:val="00D901CB"/>
    <w:rsid w:val="00D97211"/>
    <w:rsid w:val="00DA1723"/>
    <w:rsid w:val="00DD2914"/>
    <w:rsid w:val="00DD3399"/>
    <w:rsid w:val="00DE3D18"/>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3.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1231</Words>
  <Characters>7758</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8972</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Neubauer, Simone GIZ</cp:lastModifiedBy>
  <cp:revision>5</cp:revision>
  <cp:lastPrinted>2020-11-18T15:15:00Z</cp:lastPrinted>
  <dcterms:created xsi:type="dcterms:W3CDTF">2026-07-13T13:52:00Z</dcterms:created>
  <dcterms:modified xsi:type="dcterms:W3CDTF">2026-07-14T11:43:00Z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